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3B1" w:rsidRDefault="00E913B1" w:rsidP="00E913B1">
      <w:pPr>
        <w:rPr>
          <w:rFonts w:ascii="Arial" w:hAnsi="Arial" w:cs="Arial"/>
          <w:color w:val="7030A0"/>
          <w:szCs w:val="24"/>
        </w:rPr>
      </w:pPr>
      <w:r>
        <w:rPr>
          <w:noProof/>
          <w:lang w:eastAsia="de-DE"/>
        </w:rPr>
        <w:drawing>
          <wp:anchor distT="0" distB="0" distL="114300" distR="114300" simplePos="0" relativeHeight="251659264" behindDoc="0" locked="0" layoutInCell="1" allowOverlap="1" wp14:anchorId="44BDE0C1" wp14:editId="4364322A">
            <wp:simplePos x="0" y="0"/>
            <wp:positionH relativeFrom="column">
              <wp:posOffset>3596005</wp:posOffset>
            </wp:positionH>
            <wp:positionV relativeFrom="paragraph">
              <wp:posOffset>0</wp:posOffset>
            </wp:positionV>
            <wp:extent cx="2657475" cy="830580"/>
            <wp:effectExtent l="0" t="0" r="9525"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7475" cy="8305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Cs w:val="24"/>
        </w:rPr>
        <w:t xml:space="preserve">Die evangelische </w:t>
      </w:r>
      <w:r>
        <w:rPr>
          <w:rFonts w:ascii="Arial" w:hAnsi="Arial" w:cs="Arial"/>
          <w:b/>
          <w:bCs/>
          <w:szCs w:val="24"/>
        </w:rPr>
        <w:t xml:space="preserve">Kirchengemeinde Zwingenberg </w:t>
      </w:r>
      <w:r>
        <w:rPr>
          <w:rFonts w:ascii="Arial" w:hAnsi="Arial" w:cs="Arial"/>
          <w:szCs w:val="24"/>
        </w:rPr>
        <w:t>sucht für ihre Kindertagesstätte ab sofort</w:t>
      </w:r>
    </w:p>
    <w:p w:rsidR="00E913B1" w:rsidRDefault="00E913B1" w:rsidP="00E913B1">
      <w:pPr>
        <w:pStyle w:val="Default"/>
        <w:jc w:val="center"/>
        <w:rPr>
          <w:b/>
          <w:bCs/>
          <w:sz w:val="32"/>
          <w:szCs w:val="32"/>
        </w:rPr>
      </w:pPr>
    </w:p>
    <w:p w:rsidR="00EB63D0" w:rsidRDefault="00EB63D0" w:rsidP="00E913B1">
      <w:pPr>
        <w:pStyle w:val="Default"/>
        <w:jc w:val="center"/>
        <w:rPr>
          <w:b/>
          <w:bCs/>
          <w:sz w:val="32"/>
          <w:szCs w:val="32"/>
        </w:rPr>
      </w:pPr>
    </w:p>
    <w:p w:rsidR="00E913B1" w:rsidRDefault="00E913B1" w:rsidP="00E913B1">
      <w:pPr>
        <w:pStyle w:val="Default"/>
        <w:jc w:val="center"/>
        <w:rPr>
          <w:sz w:val="32"/>
          <w:szCs w:val="32"/>
        </w:rPr>
      </w:pPr>
      <w:bookmarkStart w:id="0" w:name="_GoBack"/>
      <w:bookmarkEnd w:id="0"/>
      <w:r>
        <w:rPr>
          <w:b/>
          <w:bCs/>
          <w:sz w:val="32"/>
          <w:szCs w:val="32"/>
        </w:rPr>
        <w:t xml:space="preserve">Pädagogische Fachkraft </w:t>
      </w:r>
      <w:r>
        <w:rPr>
          <w:bCs/>
          <w:sz w:val="26"/>
          <w:szCs w:val="32"/>
        </w:rPr>
        <w:t>(m/w/d)</w:t>
      </w:r>
    </w:p>
    <w:p w:rsidR="00E913B1" w:rsidRDefault="00E913B1" w:rsidP="00E913B1">
      <w:pPr>
        <w:pStyle w:val="Default"/>
        <w:jc w:val="center"/>
        <w:rPr>
          <w:bCs/>
          <w:sz w:val="23"/>
          <w:szCs w:val="23"/>
        </w:rPr>
      </w:pPr>
      <w:r>
        <w:rPr>
          <w:b/>
          <w:bCs/>
          <w:sz w:val="23"/>
          <w:szCs w:val="23"/>
        </w:rPr>
        <w:t xml:space="preserve">für </w:t>
      </w:r>
      <w:r w:rsidR="00E0519D">
        <w:rPr>
          <w:b/>
          <w:bCs/>
          <w:sz w:val="23"/>
          <w:szCs w:val="23"/>
        </w:rPr>
        <w:t>15</w:t>
      </w:r>
      <w:r>
        <w:rPr>
          <w:b/>
          <w:bCs/>
          <w:sz w:val="23"/>
          <w:szCs w:val="23"/>
        </w:rPr>
        <w:t>-</w:t>
      </w:r>
      <w:r w:rsidR="00E0519D">
        <w:rPr>
          <w:b/>
          <w:bCs/>
          <w:sz w:val="23"/>
          <w:szCs w:val="23"/>
        </w:rPr>
        <w:t>25 evtl. auch 39</w:t>
      </w:r>
      <w:r>
        <w:rPr>
          <w:b/>
          <w:bCs/>
          <w:sz w:val="23"/>
          <w:szCs w:val="23"/>
        </w:rPr>
        <w:t xml:space="preserve"> Wochenstunden </w:t>
      </w:r>
      <w:r>
        <w:rPr>
          <w:bCs/>
          <w:sz w:val="23"/>
          <w:szCs w:val="23"/>
        </w:rPr>
        <w:t>(flexibel zu vergeben)</w:t>
      </w:r>
    </w:p>
    <w:p w:rsidR="00E913B1" w:rsidRDefault="00E913B1" w:rsidP="00E913B1">
      <w:pPr>
        <w:pStyle w:val="Default"/>
        <w:jc w:val="center"/>
        <w:rPr>
          <w:sz w:val="23"/>
          <w:szCs w:val="23"/>
        </w:rPr>
      </w:pPr>
    </w:p>
    <w:p w:rsidR="00E913B1" w:rsidRDefault="00E913B1" w:rsidP="00E913B1">
      <w:pPr>
        <w:pStyle w:val="Default"/>
        <w:spacing w:after="240"/>
        <w:rPr>
          <w:sz w:val="20"/>
          <w:szCs w:val="22"/>
        </w:rPr>
      </w:pPr>
      <w:r>
        <w:rPr>
          <w:sz w:val="22"/>
          <w:szCs w:val="22"/>
        </w:rPr>
        <w:t>die Stunden sind zunächst befristet zu vergeben.</w:t>
      </w:r>
    </w:p>
    <w:p w:rsidR="00E913B1" w:rsidRDefault="00E913B1" w:rsidP="00E913B1">
      <w:pPr>
        <w:jc w:val="center"/>
        <w:rPr>
          <w:rFonts w:ascii="Arial" w:hAnsi="Arial" w:cs="Arial"/>
          <w:b/>
          <w:sz w:val="26"/>
        </w:rPr>
      </w:pPr>
      <w:r>
        <w:rPr>
          <w:rFonts w:ascii="Broadway" w:hAnsi="Broadway" w:cs="Arial"/>
          <w:color w:val="5F497A" w:themeColor="accent4" w:themeShade="BF"/>
          <w:sz w:val="38"/>
        </w:rPr>
        <w:t>Wir suchen dich!</w:t>
      </w:r>
    </w:p>
    <w:p w:rsidR="00E913B1" w:rsidRDefault="00E913B1" w:rsidP="00E913B1">
      <w:pPr>
        <w:rPr>
          <w:rFonts w:ascii="Arial" w:hAnsi="Arial" w:cs="Arial"/>
          <w:szCs w:val="24"/>
        </w:rPr>
      </w:pPr>
      <w:r>
        <w:rPr>
          <w:rFonts w:ascii="Arial" w:hAnsi="Arial" w:cs="Arial"/>
          <w:szCs w:val="24"/>
        </w:rPr>
        <w:t>11 tolle Kolleginnen, 9</w:t>
      </w:r>
      <w:r w:rsidR="00E0519D">
        <w:rPr>
          <w:rFonts w:ascii="Arial" w:hAnsi="Arial" w:cs="Arial"/>
          <w:szCs w:val="24"/>
        </w:rPr>
        <w:t>4</w:t>
      </w:r>
      <w:r>
        <w:rPr>
          <w:rFonts w:ascii="Arial" w:hAnsi="Arial" w:cs="Arial"/>
          <w:szCs w:val="24"/>
        </w:rPr>
        <w:t xml:space="preserve"> noch tollere Kinder und ein engagierter Kirchenvorstand.</w:t>
      </w:r>
    </w:p>
    <w:p w:rsidR="00E913B1" w:rsidRDefault="00E913B1" w:rsidP="00E913B1">
      <w:pPr>
        <w:spacing w:after="0" w:line="24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Wir betreuen in vier altersgemischten Gruppen Kinder von drei Jahren bis zur Einschulung. </w:t>
      </w:r>
    </w:p>
    <w:p w:rsidR="00E913B1" w:rsidRDefault="00E913B1" w:rsidP="00E913B1">
      <w:pPr>
        <w:rPr>
          <w:szCs w:val="24"/>
        </w:rPr>
      </w:pPr>
      <w:r>
        <w:rPr>
          <w:rFonts w:ascii="Arial" w:eastAsia="Times New Roman" w:hAnsi="Arial" w:cs="Times New Roman"/>
          <w:szCs w:val="24"/>
          <w:lang w:eastAsia="de-DE"/>
        </w:rPr>
        <w:t xml:space="preserve">Mit unserer positiven Grundhaltung bieten wir Kindern </w:t>
      </w:r>
      <w:r>
        <w:rPr>
          <w:rFonts w:ascii="Arial" w:eastAsia="Times New Roman" w:hAnsi="Arial" w:cs="Times New Roman"/>
          <w:szCs w:val="24"/>
          <w:shd w:val="clear" w:color="auto" w:fill="FFFFFF"/>
          <w:lang w:eastAsia="de-DE"/>
        </w:rPr>
        <w:t xml:space="preserve">anregende Lernorte, offenen Zugang zu einer respektvollen Gemeinschaft und Vorbilder, mit denen sie wachsen können. Als Grundlage der Erziehungspartnerschaft ist uns eine gute Zusammenarbeit mit Eltern und ein offener Austausch sehr wichtig. </w:t>
      </w:r>
    </w:p>
    <w:p w:rsidR="00E913B1" w:rsidRDefault="00E913B1" w:rsidP="00E913B1">
      <w:pPr>
        <w:spacing w:after="0" w:line="24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Der gut gelebte Alltag, die Religionspädagogik, die Arbeit nach dem Hessischen Bildungs- und Erziehungsplan und </w:t>
      </w:r>
      <w:r>
        <w:rPr>
          <w:rFonts w:ascii="Arial" w:eastAsia="Times New Roman" w:hAnsi="Arial" w:cs="Arial"/>
          <w:szCs w:val="24"/>
          <w:lang w:eastAsia="de-DE"/>
        </w:rPr>
        <w:t>die Leitlinien zur Qualitätsentwicklung der EKHN</w:t>
      </w:r>
      <w:r>
        <w:rPr>
          <w:rFonts w:ascii="Arial" w:eastAsia="Times New Roman" w:hAnsi="Arial" w:cs="Times New Roman"/>
          <w:szCs w:val="24"/>
          <w:lang w:eastAsia="de-DE"/>
        </w:rPr>
        <w:t xml:space="preserve"> sind mit dem Situationsansatz die Basis unserer Konzeption.</w:t>
      </w:r>
    </w:p>
    <w:p w:rsidR="00E913B1" w:rsidRDefault="00E913B1" w:rsidP="00E913B1">
      <w:pPr>
        <w:spacing w:after="0" w:line="24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Sie haben Interesse mehr über unserer Konzeption mit ihrer Buntheit und Vielfalt zu erfahren? Dann schauen Sie mal auf unsere Website: </w:t>
      </w:r>
    </w:p>
    <w:p w:rsidR="00E913B1" w:rsidRDefault="00EB63D0" w:rsidP="00E913B1">
      <w:pPr>
        <w:spacing w:after="0"/>
        <w:rPr>
          <w:szCs w:val="24"/>
        </w:rPr>
      </w:pPr>
      <w:hyperlink r:id="rId6" w:history="1">
        <w:r w:rsidR="00E913B1">
          <w:rPr>
            <w:rStyle w:val="Hyperlink"/>
            <w:rFonts w:ascii="Arial" w:eastAsia="Times New Roman" w:hAnsi="Arial" w:cs="Times New Roman"/>
            <w:szCs w:val="24"/>
            <w:lang w:eastAsia="de-DE"/>
          </w:rPr>
          <w:t>www.ev-kirche-zwingenberg.de</w:t>
        </w:r>
      </w:hyperlink>
    </w:p>
    <w:p w:rsidR="00E913B1" w:rsidRDefault="00E913B1" w:rsidP="00E913B1">
      <w:pPr>
        <w:spacing w:after="0" w:line="240" w:lineRule="auto"/>
        <w:rPr>
          <w:rFonts w:ascii="Arial" w:eastAsia="Times New Roman" w:hAnsi="Arial" w:cs="Arial"/>
          <w:b/>
          <w:bCs/>
          <w:szCs w:val="24"/>
          <w:lang w:eastAsia="de-DE"/>
        </w:rPr>
      </w:pPr>
    </w:p>
    <w:p w:rsidR="00E913B1" w:rsidRDefault="00E913B1" w:rsidP="00E913B1">
      <w:pPr>
        <w:pStyle w:val="Default"/>
        <w:rPr>
          <w:b/>
          <w:bCs/>
          <w:sz w:val="22"/>
        </w:rPr>
      </w:pPr>
      <w:r>
        <w:rPr>
          <w:b/>
          <w:bCs/>
          <w:sz w:val="22"/>
        </w:rPr>
        <w:t xml:space="preserve">Wir erwarten: </w:t>
      </w:r>
    </w:p>
    <w:p w:rsidR="00E913B1" w:rsidRDefault="00E913B1" w:rsidP="00E913B1">
      <w:pPr>
        <w:pStyle w:val="Default"/>
        <w:rPr>
          <w:b/>
          <w:bCs/>
          <w:sz w:val="22"/>
        </w:rPr>
      </w:pPr>
      <w:r>
        <w:rPr>
          <w:b/>
          <w:bCs/>
          <w:sz w:val="22"/>
        </w:rPr>
        <w:t xml:space="preserve"> </w:t>
      </w:r>
    </w:p>
    <w:p w:rsidR="00E913B1" w:rsidRDefault="00E913B1" w:rsidP="00E913B1">
      <w:pPr>
        <w:pStyle w:val="Default"/>
        <w:numPr>
          <w:ilvl w:val="0"/>
          <w:numId w:val="1"/>
        </w:numPr>
        <w:rPr>
          <w:bCs/>
          <w:sz w:val="22"/>
        </w:rPr>
      </w:pPr>
      <w:r>
        <w:rPr>
          <w:bCs/>
          <w:sz w:val="22"/>
        </w:rPr>
        <w:t xml:space="preserve">Staatl. Anerkennung als Erzieher/in oder mit einer gleichwertigen päd. Ausbildung; </w:t>
      </w:r>
    </w:p>
    <w:p w:rsidR="00E913B1" w:rsidRDefault="00E913B1" w:rsidP="00E913B1">
      <w:pPr>
        <w:pStyle w:val="Default"/>
        <w:numPr>
          <w:ilvl w:val="0"/>
          <w:numId w:val="1"/>
        </w:numPr>
        <w:rPr>
          <w:bCs/>
          <w:sz w:val="22"/>
        </w:rPr>
      </w:pPr>
      <w:r>
        <w:rPr>
          <w:bCs/>
          <w:sz w:val="22"/>
        </w:rPr>
        <w:t xml:space="preserve">Freude und Engagement bei der pädagogischen Arbeit; </w:t>
      </w:r>
    </w:p>
    <w:p w:rsidR="00E913B1" w:rsidRDefault="00E913B1" w:rsidP="00E913B1">
      <w:pPr>
        <w:pStyle w:val="Default"/>
        <w:numPr>
          <w:ilvl w:val="0"/>
          <w:numId w:val="1"/>
        </w:numPr>
        <w:rPr>
          <w:bCs/>
          <w:sz w:val="22"/>
        </w:rPr>
      </w:pPr>
      <w:r>
        <w:rPr>
          <w:bCs/>
          <w:sz w:val="22"/>
        </w:rPr>
        <w:t xml:space="preserve">selbstständiges, zuverlässiges Arbeiten und Teamkompetenz; </w:t>
      </w:r>
    </w:p>
    <w:p w:rsidR="00E913B1" w:rsidRDefault="00E913B1" w:rsidP="00E913B1">
      <w:pPr>
        <w:pStyle w:val="Default"/>
        <w:numPr>
          <w:ilvl w:val="0"/>
          <w:numId w:val="1"/>
        </w:numPr>
        <w:rPr>
          <w:bCs/>
          <w:sz w:val="22"/>
        </w:rPr>
      </w:pPr>
      <w:r>
        <w:rPr>
          <w:bCs/>
          <w:sz w:val="22"/>
        </w:rPr>
        <w:t xml:space="preserve">wertschätzende Haltung gegenüber anderen Menschen; </w:t>
      </w:r>
    </w:p>
    <w:p w:rsidR="00E913B1" w:rsidRDefault="00E913B1" w:rsidP="00E913B1">
      <w:pPr>
        <w:pStyle w:val="Default"/>
        <w:numPr>
          <w:ilvl w:val="0"/>
          <w:numId w:val="1"/>
        </w:numPr>
        <w:rPr>
          <w:bCs/>
          <w:sz w:val="22"/>
        </w:rPr>
      </w:pPr>
      <w:r>
        <w:rPr>
          <w:bCs/>
          <w:sz w:val="22"/>
        </w:rPr>
        <w:t xml:space="preserve">Offenheit und Flexibilität; </w:t>
      </w:r>
    </w:p>
    <w:p w:rsidR="00E913B1" w:rsidRDefault="00E913B1" w:rsidP="00E913B1">
      <w:pPr>
        <w:pStyle w:val="Default"/>
        <w:numPr>
          <w:ilvl w:val="0"/>
          <w:numId w:val="1"/>
        </w:numPr>
        <w:rPr>
          <w:bCs/>
          <w:sz w:val="22"/>
        </w:rPr>
      </w:pPr>
      <w:r>
        <w:rPr>
          <w:bCs/>
          <w:sz w:val="22"/>
        </w:rPr>
        <w:t xml:space="preserve">Mitgliedschaft in einer christlichen Kirche der ACK ist Voraussetzung. </w:t>
      </w:r>
    </w:p>
    <w:p w:rsidR="00E913B1" w:rsidRDefault="00E913B1" w:rsidP="00E913B1">
      <w:pPr>
        <w:pStyle w:val="Default"/>
        <w:rPr>
          <w:b/>
          <w:bCs/>
          <w:sz w:val="22"/>
        </w:rPr>
      </w:pPr>
      <w:r>
        <w:rPr>
          <w:b/>
          <w:bCs/>
          <w:sz w:val="22"/>
        </w:rPr>
        <w:t xml:space="preserve"> </w:t>
      </w:r>
    </w:p>
    <w:p w:rsidR="00E913B1" w:rsidRDefault="00E913B1" w:rsidP="00E913B1">
      <w:pPr>
        <w:pStyle w:val="Default"/>
        <w:rPr>
          <w:b/>
          <w:bCs/>
          <w:sz w:val="22"/>
        </w:rPr>
      </w:pPr>
      <w:r>
        <w:rPr>
          <w:b/>
          <w:bCs/>
          <w:sz w:val="22"/>
        </w:rPr>
        <w:t xml:space="preserve">Wir bieten: </w:t>
      </w:r>
    </w:p>
    <w:p w:rsidR="00E913B1" w:rsidRDefault="00E913B1" w:rsidP="00E913B1">
      <w:pPr>
        <w:pStyle w:val="Default"/>
        <w:rPr>
          <w:b/>
          <w:bCs/>
          <w:sz w:val="21"/>
          <w:szCs w:val="23"/>
        </w:rPr>
      </w:pPr>
      <w:r>
        <w:rPr>
          <w:b/>
          <w:bCs/>
          <w:sz w:val="21"/>
          <w:szCs w:val="23"/>
        </w:rPr>
        <w:t xml:space="preserve"> </w:t>
      </w:r>
    </w:p>
    <w:p w:rsidR="00E913B1" w:rsidRDefault="00E913B1" w:rsidP="00E913B1">
      <w:pPr>
        <w:pStyle w:val="Default"/>
        <w:numPr>
          <w:ilvl w:val="0"/>
          <w:numId w:val="2"/>
        </w:numPr>
        <w:rPr>
          <w:bCs/>
          <w:sz w:val="22"/>
        </w:rPr>
      </w:pPr>
      <w:r>
        <w:rPr>
          <w:bCs/>
          <w:sz w:val="22"/>
        </w:rPr>
        <w:t>Ein offenes, engagiertes Team und Kirchenvorstand;</w:t>
      </w:r>
    </w:p>
    <w:p w:rsidR="00E913B1" w:rsidRDefault="00E913B1" w:rsidP="00E913B1">
      <w:pPr>
        <w:pStyle w:val="Default"/>
        <w:numPr>
          <w:ilvl w:val="0"/>
          <w:numId w:val="2"/>
        </w:numPr>
        <w:rPr>
          <w:bCs/>
          <w:sz w:val="22"/>
        </w:rPr>
      </w:pPr>
      <w:r>
        <w:rPr>
          <w:bCs/>
          <w:sz w:val="22"/>
        </w:rPr>
        <w:t>Wertschätzendes Arbeitsklima;</w:t>
      </w:r>
    </w:p>
    <w:p w:rsidR="00E913B1" w:rsidRDefault="00E913B1" w:rsidP="00E913B1">
      <w:pPr>
        <w:pStyle w:val="Default"/>
        <w:numPr>
          <w:ilvl w:val="0"/>
          <w:numId w:val="2"/>
        </w:numPr>
        <w:rPr>
          <w:bCs/>
          <w:sz w:val="22"/>
        </w:rPr>
      </w:pPr>
      <w:r>
        <w:rPr>
          <w:bCs/>
          <w:sz w:val="22"/>
        </w:rPr>
        <w:t xml:space="preserve">Fortbildungen; </w:t>
      </w:r>
    </w:p>
    <w:p w:rsidR="00E913B1" w:rsidRDefault="00E913B1" w:rsidP="00E913B1">
      <w:pPr>
        <w:pStyle w:val="Default"/>
        <w:numPr>
          <w:ilvl w:val="0"/>
          <w:numId w:val="2"/>
        </w:numPr>
        <w:rPr>
          <w:bCs/>
          <w:sz w:val="22"/>
        </w:rPr>
      </w:pPr>
      <w:r>
        <w:rPr>
          <w:bCs/>
          <w:sz w:val="22"/>
        </w:rPr>
        <w:t xml:space="preserve">Vergütung nach KDVO der EKHN; </w:t>
      </w:r>
    </w:p>
    <w:p w:rsidR="00E913B1" w:rsidRDefault="00E913B1" w:rsidP="00E913B1">
      <w:pPr>
        <w:pStyle w:val="Default"/>
        <w:numPr>
          <w:ilvl w:val="0"/>
          <w:numId w:val="2"/>
        </w:numPr>
        <w:rPr>
          <w:bCs/>
          <w:sz w:val="22"/>
        </w:rPr>
      </w:pPr>
      <w:r>
        <w:rPr>
          <w:bCs/>
          <w:sz w:val="22"/>
        </w:rPr>
        <w:t xml:space="preserve">Anerkennung beruflicher Erfahrung bei der Einstufung. </w:t>
      </w:r>
    </w:p>
    <w:p w:rsidR="00E913B1" w:rsidRDefault="00E913B1" w:rsidP="00E913B1">
      <w:pPr>
        <w:pStyle w:val="Default"/>
        <w:rPr>
          <w:bCs/>
          <w:sz w:val="22"/>
        </w:rPr>
      </w:pPr>
      <w:r>
        <w:rPr>
          <w:bCs/>
          <w:sz w:val="22"/>
        </w:rPr>
        <w:t xml:space="preserve"> </w:t>
      </w:r>
    </w:p>
    <w:p w:rsidR="00E913B1" w:rsidRDefault="00E913B1" w:rsidP="00E913B1">
      <w:pPr>
        <w:pStyle w:val="Default"/>
        <w:rPr>
          <w:bCs/>
          <w:sz w:val="22"/>
        </w:rPr>
      </w:pPr>
    </w:p>
    <w:p w:rsidR="00E913B1" w:rsidRDefault="00E913B1" w:rsidP="00E913B1">
      <w:pPr>
        <w:pStyle w:val="Default"/>
        <w:rPr>
          <w:bCs/>
          <w:sz w:val="22"/>
        </w:rPr>
      </w:pPr>
      <w:r>
        <w:rPr>
          <w:noProof/>
          <w:lang w:eastAsia="de-DE"/>
        </w:rPr>
        <mc:AlternateContent>
          <mc:Choice Requires="wps">
            <w:drawing>
              <wp:anchor distT="45720" distB="45720" distL="114300" distR="114300" simplePos="0" relativeHeight="251660288" behindDoc="0" locked="0" layoutInCell="1" allowOverlap="1" wp14:anchorId="75E55E3B" wp14:editId="7B5CE9A0">
                <wp:simplePos x="0" y="0"/>
                <wp:positionH relativeFrom="column">
                  <wp:posOffset>3672205</wp:posOffset>
                </wp:positionH>
                <wp:positionV relativeFrom="paragraph">
                  <wp:posOffset>24130</wp:posOffset>
                </wp:positionV>
                <wp:extent cx="2676525" cy="1885950"/>
                <wp:effectExtent l="0" t="0" r="28575" b="1905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885950"/>
                        </a:xfrm>
                        <a:prstGeom prst="rect">
                          <a:avLst/>
                        </a:prstGeom>
                        <a:solidFill>
                          <a:srgbClr val="FFFFFF"/>
                        </a:solidFill>
                        <a:ln w="9525">
                          <a:solidFill>
                            <a:srgbClr val="000000"/>
                          </a:solidFill>
                          <a:miter lim="800000"/>
                          <a:headEnd/>
                          <a:tailEnd/>
                        </a:ln>
                      </wps:spPr>
                      <wps:txbx>
                        <w:txbxContent>
                          <w:p w:rsidR="00E913B1" w:rsidRDefault="00E913B1" w:rsidP="00E913B1">
                            <w:pPr>
                              <w:pStyle w:val="Default"/>
                              <w:rPr>
                                <w:sz w:val="22"/>
                              </w:rPr>
                            </w:pPr>
                            <w:r>
                              <w:rPr>
                                <w:sz w:val="22"/>
                              </w:rPr>
                              <w:t xml:space="preserve">Bei Rückfragen steht Ihnen gerne die Leiterin der Kindertagesstätte, </w:t>
                            </w:r>
                            <w:r>
                              <w:rPr>
                                <w:sz w:val="22"/>
                              </w:rPr>
                              <w:br/>
                              <w:t xml:space="preserve">Frau Susanne Scheuls, unter der Tel.: Nr. 06251/71858 </w:t>
                            </w:r>
                          </w:p>
                          <w:p w:rsidR="00E913B1" w:rsidRDefault="00E913B1" w:rsidP="00E913B1">
                            <w:pPr>
                              <w:pStyle w:val="Default"/>
                              <w:rPr>
                                <w:sz w:val="22"/>
                              </w:rPr>
                            </w:pPr>
                            <w:r>
                              <w:rPr>
                                <w:sz w:val="22"/>
                              </w:rPr>
                              <w:t>E-Mail: kita.zwingenberg@ekhn.de</w:t>
                            </w:r>
                            <w:r>
                              <w:rPr>
                                <w:sz w:val="22"/>
                              </w:rPr>
                              <w:br/>
                              <w:t xml:space="preserve">oder </w:t>
                            </w:r>
                          </w:p>
                          <w:p w:rsidR="00E913B1" w:rsidRDefault="00E913B1" w:rsidP="00E913B1">
                            <w:pPr>
                              <w:pStyle w:val="Default"/>
                              <w:rPr>
                                <w:sz w:val="22"/>
                              </w:rPr>
                            </w:pPr>
                            <w:r>
                              <w:rPr>
                                <w:sz w:val="22"/>
                              </w:rPr>
                              <w:t>die Vorsitzende des Kirchenvorstandes</w:t>
                            </w:r>
                            <w:r>
                              <w:rPr>
                                <w:sz w:val="22"/>
                              </w:rPr>
                              <w:br/>
                              <w:t xml:space="preserve">Frau Claudia Willbrand unter der Tel.-Nr.: 0162/8435153 </w:t>
                            </w:r>
                          </w:p>
                          <w:p w:rsidR="00E913B1" w:rsidRDefault="00E913B1" w:rsidP="00E913B1">
                            <w:pPr>
                              <w:pStyle w:val="Default"/>
                              <w:rPr>
                                <w:sz w:val="22"/>
                              </w:rPr>
                            </w:pPr>
                            <w:r>
                              <w:rPr>
                                <w:sz w:val="22"/>
                              </w:rPr>
                              <w:t>E-Mail: claudia.willbrand@ekhn.de zur Verfügung.</w:t>
                            </w:r>
                          </w:p>
                          <w:p w:rsidR="00E913B1" w:rsidRDefault="00E913B1" w:rsidP="00E913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55E3B" id="_x0000_t202" coordsize="21600,21600" o:spt="202" path="m,l,21600r21600,l21600,xe">
                <v:stroke joinstyle="miter"/>
                <v:path gradientshapeok="t" o:connecttype="rect"/>
              </v:shapetype>
              <v:shape id="Textfeld 217" o:spid="_x0000_s1026" type="#_x0000_t202" style="position:absolute;margin-left:289.15pt;margin-top:1.9pt;width:210.75pt;height:14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">
                <v:textbox>
                  <w:txbxContent>
                    <w:p w:rsidR="00E913B1" w:rsidRDefault="00E913B1" w:rsidP="00E913B1">
                      <w:pPr>
                        <w:pStyle w:val="Default"/>
                        <w:rPr>
                          <w:sz w:val="22"/>
                        </w:rPr>
                      </w:pPr>
                      <w:r>
                        <w:rPr>
                          <w:sz w:val="22"/>
                        </w:rPr>
                        <w:t xml:space="preserve">Bei Rückfragen steht Ihnen gerne die Leiterin der Kindertagesstätte, </w:t>
                      </w:r>
                      <w:r>
                        <w:rPr>
                          <w:sz w:val="22"/>
                        </w:rPr>
                        <w:br/>
                        <w:t xml:space="preserve">Frau Susanne Scheuls, unter der Tel.: Nr. 06251/71858 </w:t>
                      </w:r>
                    </w:p>
                    <w:p w:rsidR="00E913B1" w:rsidRDefault="00E913B1" w:rsidP="00E913B1">
                      <w:pPr>
                        <w:pStyle w:val="Default"/>
                        <w:rPr>
                          <w:sz w:val="22"/>
                        </w:rPr>
                      </w:pPr>
                      <w:r>
                        <w:rPr>
                          <w:sz w:val="22"/>
                        </w:rPr>
                        <w:t>E-Mail: kita.zwingenberg@ekhn.de</w:t>
                      </w:r>
                      <w:r>
                        <w:rPr>
                          <w:sz w:val="22"/>
                        </w:rPr>
                        <w:br/>
                        <w:t xml:space="preserve">oder </w:t>
                      </w:r>
                    </w:p>
                    <w:p w:rsidR="00E913B1" w:rsidRDefault="00E913B1" w:rsidP="00E913B1">
                      <w:pPr>
                        <w:pStyle w:val="Default"/>
                        <w:rPr>
                          <w:sz w:val="22"/>
                        </w:rPr>
                      </w:pPr>
                      <w:r>
                        <w:rPr>
                          <w:sz w:val="22"/>
                        </w:rPr>
                        <w:t>die Vorsitzende des Kirchenvorstandes</w:t>
                      </w:r>
                      <w:r>
                        <w:rPr>
                          <w:sz w:val="22"/>
                        </w:rPr>
                        <w:br/>
                        <w:t xml:space="preserve">Frau Claudia Willbrand unter der Tel.-Nr.: 0162/8435153 </w:t>
                      </w:r>
                    </w:p>
                    <w:p w:rsidR="00E913B1" w:rsidRDefault="00E913B1" w:rsidP="00E913B1">
                      <w:pPr>
                        <w:pStyle w:val="Default"/>
                        <w:rPr>
                          <w:sz w:val="22"/>
                        </w:rPr>
                      </w:pPr>
                      <w:r>
                        <w:rPr>
                          <w:sz w:val="22"/>
                        </w:rPr>
                        <w:t>E-Mail: claudia.willbrand@ekhn.de zur Verfügung.</w:t>
                      </w:r>
                    </w:p>
                    <w:p w:rsidR="00E913B1" w:rsidRDefault="00E913B1" w:rsidP="00E913B1"/>
                  </w:txbxContent>
                </v:textbox>
                <w10:wrap type="square"/>
              </v:shape>
            </w:pict>
          </mc:Fallback>
        </mc:AlternateContent>
      </w:r>
      <w:r>
        <w:rPr>
          <w:bCs/>
          <w:sz w:val="22"/>
        </w:rPr>
        <w:t xml:space="preserve">Schwerbehinderte Bewerberinnen und Bewerber werden bei gleicher Eignung besonders berücksichtigt. Diskriminierungsfreie Bewerbungsverfahren nach dem AGG sind in der EKHN Standard. </w:t>
      </w:r>
    </w:p>
    <w:p w:rsidR="00E913B1" w:rsidRDefault="00E913B1" w:rsidP="00E913B1">
      <w:pPr>
        <w:pStyle w:val="Default"/>
        <w:rPr>
          <w:sz w:val="22"/>
        </w:rPr>
      </w:pPr>
    </w:p>
    <w:p w:rsidR="00E913B1" w:rsidRDefault="00E913B1" w:rsidP="00E913B1">
      <w:pPr>
        <w:pStyle w:val="Default"/>
        <w:rPr>
          <w:sz w:val="22"/>
        </w:rPr>
      </w:pPr>
      <w:r>
        <w:rPr>
          <w:sz w:val="22"/>
        </w:rPr>
        <w:t>Ihre Bewerbung senden Sie bitte</w:t>
      </w:r>
    </w:p>
    <w:p w:rsidR="00E913B1" w:rsidRDefault="00E913B1" w:rsidP="00E913B1">
      <w:pPr>
        <w:pStyle w:val="Default"/>
        <w:rPr>
          <w:sz w:val="22"/>
        </w:rPr>
      </w:pPr>
      <w:r>
        <w:rPr>
          <w:sz w:val="22"/>
        </w:rPr>
        <w:t xml:space="preserve">an den </w:t>
      </w:r>
    </w:p>
    <w:p w:rsidR="00E913B1" w:rsidRDefault="00E913B1" w:rsidP="00E913B1">
      <w:pPr>
        <w:pStyle w:val="Default"/>
        <w:rPr>
          <w:sz w:val="22"/>
        </w:rPr>
      </w:pPr>
      <w:r>
        <w:rPr>
          <w:sz w:val="22"/>
        </w:rPr>
        <w:t xml:space="preserve">Kirchenvorstand der Ev. Kirchengemeinde Zwingenberg </w:t>
      </w:r>
    </w:p>
    <w:p w:rsidR="00E913B1" w:rsidRDefault="00E913B1" w:rsidP="00E913B1">
      <w:pPr>
        <w:pStyle w:val="Default"/>
        <w:rPr>
          <w:sz w:val="22"/>
        </w:rPr>
      </w:pPr>
      <w:r>
        <w:rPr>
          <w:sz w:val="22"/>
        </w:rPr>
        <w:t>Darmstädter Str.22</w:t>
      </w:r>
    </w:p>
    <w:p w:rsidR="00E913B1" w:rsidRPr="000D3F12" w:rsidRDefault="00E913B1" w:rsidP="00E913B1">
      <w:pPr>
        <w:pStyle w:val="Default"/>
        <w:rPr>
          <w:sz w:val="22"/>
        </w:rPr>
      </w:pPr>
      <w:r>
        <w:rPr>
          <w:sz w:val="22"/>
        </w:rPr>
        <w:t>64673 Zwingenberg</w:t>
      </w:r>
    </w:p>
    <w:p w:rsidR="00523102" w:rsidRDefault="00523102"/>
    <w:sectPr w:rsidR="00523102" w:rsidSect="00E913B1">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07C5B"/>
    <w:multiLevelType w:val="hybridMultilevel"/>
    <w:tmpl w:val="AC9E9F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8B5F44"/>
    <w:multiLevelType w:val="hybridMultilevel"/>
    <w:tmpl w:val="91DE57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145"/>
    <w:rsid w:val="00394C11"/>
    <w:rsid w:val="00523102"/>
    <w:rsid w:val="007B4145"/>
    <w:rsid w:val="00E0519D"/>
    <w:rsid w:val="00E913B1"/>
    <w:rsid w:val="00EB63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4A37"/>
  <w15:chartTrackingRefBased/>
  <w15:docId w15:val="{816C0CE3-FA66-4843-9972-BC87F67B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13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913B1"/>
    <w:rPr>
      <w:color w:val="0000FF"/>
      <w:u w:val="single"/>
    </w:rPr>
  </w:style>
  <w:style w:type="paragraph" w:customStyle="1" w:styleId="Default">
    <w:name w:val="Default"/>
    <w:rsid w:val="00E913B1"/>
    <w:pPr>
      <w:autoSpaceDE w:val="0"/>
      <w:autoSpaceDN w:val="0"/>
      <w:adjustRightInd w:val="0"/>
      <w:spacing w:after="0" w:line="240" w:lineRule="auto"/>
    </w:pPr>
    <w:rPr>
      <w:rFonts w:ascii="Arial" w:eastAsia="Calibri" w:hAnsi="Arial" w:cs="Arial"/>
      <w:color w:val="000000"/>
      <w:sz w:val="24"/>
      <w:szCs w:val="24"/>
    </w:rPr>
  </w:style>
  <w:style w:type="paragraph" w:styleId="Sprechblasentext">
    <w:name w:val="Balloon Text"/>
    <w:basedOn w:val="Standard"/>
    <w:link w:val="SprechblasentextZchn"/>
    <w:uiPriority w:val="99"/>
    <w:semiHidden/>
    <w:unhideWhenUsed/>
    <w:rsid w:val="00E913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1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kirche-zwingenberg.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max.it</cp:lastModifiedBy>
  <cp:revision>4</cp:revision>
  <cp:lastPrinted>2022-08-10T09:14:00Z</cp:lastPrinted>
  <dcterms:created xsi:type="dcterms:W3CDTF">2022-08-10T09:15:00Z</dcterms:created>
  <dcterms:modified xsi:type="dcterms:W3CDTF">2022-08-10T09:15:00Z</dcterms:modified>
</cp:coreProperties>
</file>